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6" w:rsidRDefault="00FD2D16" w:rsidP="00FD2D16">
      <w:pPr>
        <w:rPr>
          <w:rFonts w:cs="Arial"/>
        </w:rPr>
      </w:pPr>
      <w:r>
        <w:rPr>
          <w:rFonts w:cs="Arial"/>
        </w:rPr>
        <w:t>Prof. Ing. Milan Marounek, DrSc.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Telefon: +420 267009566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 xml:space="preserve">E-mail: </w:t>
      </w:r>
      <w:hyperlink r:id="rId5" w:history="1">
        <w:r>
          <w:rPr>
            <w:rStyle w:val="Hypertextovodkaz"/>
            <w:rFonts w:cs="Arial"/>
          </w:rPr>
          <w:t>marounek.milan@vuzv.cz</w:t>
        </w:r>
      </w:hyperlink>
    </w:p>
    <w:p w:rsidR="00FD2D16" w:rsidRDefault="00FD2D16" w:rsidP="00FD2D16">
      <w:pPr>
        <w:rPr>
          <w:rFonts w:cs="Arial"/>
        </w:rPr>
      </w:pPr>
      <w:r>
        <w:rPr>
          <w:rFonts w:cs="Arial"/>
          <w:u w:val="single"/>
        </w:rPr>
        <w:t>Akademické hodnosti</w:t>
      </w:r>
      <w:r>
        <w:rPr>
          <w:rFonts w:cs="Arial"/>
        </w:rPr>
        <w:t>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Ing. chemie 1968, VŠCHT Praha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CSc.: 1979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Doc.: 1994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Prof.: 2001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Další vzdělání: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 xml:space="preserve">Postgraduální studium angličtiny na </w:t>
      </w:r>
      <w:proofErr w:type="spellStart"/>
      <w:r>
        <w:rPr>
          <w:rFonts w:cs="Arial"/>
        </w:rPr>
        <w:t>PgF</w:t>
      </w:r>
      <w:proofErr w:type="spellEnd"/>
      <w:r>
        <w:rPr>
          <w:rFonts w:cs="Arial"/>
        </w:rPr>
        <w:t xml:space="preserve"> KU, Praha, 1981-1984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Zaměstnání: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1969-1973: Pražské cukrovary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1973-2014: Ústav živočišné fyziologie a genetiky AVČR</w:t>
      </w:r>
    </w:p>
    <w:p w:rsidR="00FD2D16" w:rsidRDefault="00FD2D16" w:rsidP="00FD2D16">
      <w:pPr>
        <w:rPr>
          <w:rFonts w:cs="Arial"/>
        </w:rPr>
      </w:pPr>
      <w:proofErr w:type="gramStart"/>
      <w:r>
        <w:rPr>
          <w:rFonts w:cs="Arial"/>
        </w:rPr>
        <w:t>1999-dosud</w:t>
      </w:r>
      <w:proofErr w:type="gramEnd"/>
      <w:r>
        <w:rPr>
          <w:rFonts w:cs="Arial"/>
        </w:rPr>
        <w:t>: Výzkumný ústav živočišné výroby, Praha-Uhříněves</w:t>
      </w:r>
    </w:p>
    <w:p w:rsidR="00FD2D16" w:rsidRDefault="00FD2D16" w:rsidP="00FD2D16">
      <w:pPr>
        <w:rPr>
          <w:rFonts w:cs="Arial"/>
        </w:rPr>
      </w:pPr>
      <w:proofErr w:type="gramStart"/>
      <w:r>
        <w:rPr>
          <w:rFonts w:cs="Arial"/>
        </w:rPr>
        <w:t>2012-dosud</w:t>
      </w:r>
      <w:proofErr w:type="gramEnd"/>
      <w:r>
        <w:rPr>
          <w:rFonts w:cs="Arial"/>
        </w:rPr>
        <w:t>: Česká zemědělská universita v Praze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Profesionální zkušenost: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Fyziologie živočišné výživy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Kvalita a bezpečnost živočišných produktů. Souvislost složení potravy se zdravím.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Mikrobiální metabolismus sacharidů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Ovlivnění metabolismu lipidů u potkanů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Delší stáže:</w:t>
      </w:r>
    </w:p>
    <w:p w:rsidR="00FD2D16" w:rsidRDefault="00FD2D16" w:rsidP="00FD2D16">
      <w:pPr>
        <w:rPr>
          <w:rFonts w:cs="Arial"/>
        </w:rPr>
      </w:pPr>
      <w:proofErr w:type="spellStart"/>
      <w:r>
        <w:rPr>
          <w:rFonts w:cs="Arial"/>
        </w:rPr>
        <w:t>Rowett</w:t>
      </w:r>
      <w:proofErr w:type="spellEnd"/>
      <w:r>
        <w:rPr>
          <w:rFonts w:cs="Arial"/>
        </w:rPr>
        <w:t xml:space="preserve"> Research Institute (UK) 1982/83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 xml:space="preserve">University of </w:t>
      </w:r>
      <w:proofErr w:type="spellStart"/>
      <w:proofErr w:type="gramStart"/>
      <w:r>
        <w:rPr>
          <w:rFonts w:cs="Arial"/>
        </w:rPr>
        <w:t>Gent</w:t>
      </w:r>
      <w:proofErr w:type="spellEnd"/>
      <w:proofErr w:type="gramEnd"/>
      <w:r>
        <w:rPr>
          <w:rFonts w:cs="Arial"/>
        </w:rPr>
        <w:t xml:space="preserve"> (Belgie) 1997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Zkušenost s hodnocením výzkumu: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Panel „</w:t>
      </w:r>
      <w:proofErr w:type="spellStart"/>
      <w:r>
        <w:rPr>
          <w:rFonts w:cs="Arial"/>
        </w:rPr>
        <w:t>Production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systems-Livestock</w:t>
      </w:r>
      <w:proofErr w:type="spellEnd"/>
      <w:r>
        <w:rPr>
          <w:rFonts w:cs="Arial"/>
        </w:rPr>
        <w:t>“ FWP 5, 1999 a 2000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 xml:space="preserve">ESF peer </w:t>
      </w:r>
      <w:proofErr w:type="spellStart"/>
      <w:r>
        <w:rPr>
          <w:rFonts w:cs="Arial"/>
        </w:rPr>
        <w:t>reviewer</w:t>
      </w:r>
      <w:proofErr w:type="spellEnd"/>
      <w:r>
        <w:rPr>
          <w:rFonts w:cs="Arial"/>
        </w:rPr>
        <w:t xml:space="preserve"> od 2008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 xml:space="preserve">Expertní skupina pro 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Veterinary</w:t>
      </w:r>
      <w:proofErr w:type="spellEnd"/>
      <w:r>
        <w:rPr>
          <w:rFonts w:cs="Arial"/>
        </w:rPr>
        <w:t xml:space="preserve"> Sciences, </w:t>
      </w:r>
      <w:proofErr w:type="spellStart"/>
      <w:r>
        <w:rPr>
          <w:rFonts w:cs="Arial"/>
        </w:rPr>
        <w:t>Cineca</w:t>
      </w:r>
      <w:proofErr w:type="spellEnd"/>
      <w:r>
        <w:rPr>
          <w:rFonts w:cs="Arial"/>
        </w:rPr>
        <w:t>, Itálie 2012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 xml:space="preserve">Expertní skupina hodnocení italského národního výzkumu, </w:t>
      </w:r>
      <w:proofErr w:type="spellStart"/>
      <w:r>
        <w:rPr>
          <w:rFonts w:cs="Arial"/>
        </w:rPr>
        <w:t>Cineca</w:t>
      </w:r>
      <w:proofErr w:type="spellEnd"/>
      <w:r>
        <w:rPr>
          <w:rFonts w:cs="Arial"/>
        </w:rPr>
        <w:t xml:space="preserve"> 2011-2016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Komise GAČR a GAAV ČR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Panel OVHP podle Metodiky 2013 hodnocení výzkumu (od 2014)</w:t>
      </w:r>
    </w:p>
    <w:p w:rsidR="00FD2D16" w:rsidRDefault="00FD2D16" w:rsidP="00FD2D16">
      <w:pPr>
        <w:rPr>
          <w:rFonts w:cs="Arial"/>
        </w:rPr>
      </w:pP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Pedagogické aktivity: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Výuka předmětu „Živiny a živinové potřeby člověka“, předtím „Fyziologie a hygiena výživy na VVŠ PV Vyškov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Další aktivity: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>Vědecký výbor výživy zvířat – předseda</w:t>
      </w:r>
    </w:p>
    <w:p w:rsidR="00FD2D16" w:rsidRDefault="00FD2D16" w:rsidP="00FD2D16">
      <w:pPr>
        <w:rPr>
          <w:rFonts w:cs="Arial"/>
        </w:rPr>
      </w:pPr>
      <w:r>
        <w:rPr>
          <w:rFonts w:cs="Arial"/>
        </w:rPr>
        <w:t xml:space="preserve">Členství ve </w:t>
      </w:r>
      <w:proofErr w:type="gramStart"/>
      <w:r>
        <w:rPr>
          <w:rFonts w:cs="Arial"/>
        </w:rPr>
        <w:t>čtyř</w:t>
      </w:r>
      <w:proofErr w:type="gramEnd"/>
      <w:r>
        <w:rPr>
          <w:rFonts w:cs="Arial"/>
        </w:rPr>
        <w:t xml:space="preserve"> redakčních radách (Journal of Animal and Feed Sciences, Czech Journal of Animal Science, Veterinární </w:t>
      </w:r>
      <w:proofErr w:type="spellStart"/>
      <w:r>
        <w:rPr>
          <w:rFonts w:cs="Arial"/>
        </w:rPr>
        <w:t>Medicina</w:t>
      </w:r>
      <w:proofErr w:type="spellEnd"/>
      <w:r>
        <w:rPr>
          <w:rFonts w:cs="Arial"/>
        </w:rPr>
        <w:t xml:space="preserve">, Acta </w:t>
      </w:r>
      <w:proofErr w:type="spellStart"/>
      <w:r>
        <w:rPr>
          <w:rFonts w:cs="Arial"/>
        </w:rPr>
        <w:t>Tropica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Subtropica</w:t>
      </w:r>
      <w:proofErr w:type="spellEnd"/>
      <w:r>
        <w:rPr>
          <w:rFonts w:cs="Arial"/>
        </w:rPr>
        <w:t>)</w:t>
      </w:r>
    </w:p>
    <w:p w:rsidR="00FD2D16" w:rsidRDefault="00FD2D16" w:rsidP="00FD2D16">
      <w:pPr>
        <w:rPr>
          <w:rFonts w:cs="Arial"/>
          <w:u w:val="single"/>
        </w:rPr>
      </w:pPr>
      <w:r>
        <w:rPr>
          <w:rFonts w:cs="Arial"/>
          <w:u w:val="single"/>
        </w:rPr>
        <w:t>Publikační aktivita:</w:t>
      </w:r>
    </w:p>
    <w:p w:rsidR="00A26225" w:rsidRDefault="00FD2D16" w:rsidP="00FD2D16">
      <w:r>
        <w:rPr>
          <w:rFonts w:cs="Arial"/>
        </w:rPr>
        <w:t>Celkem 214 záznamů na WOS, h-index 21</w:t>
      </w:r>
      <w:bookmarkStart w:id="0" w:name="_GoBack"/>
      <w:bookmarkEnd w:id="0"/>
    </w:p>
    <w:sectPr w:rsidR="00A2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6"/>
    <w:rsid w:val="00A26225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D16"/>
    <w:pPr>
      <w:spacing w:after="0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D16"/>
    <w:pPr>
      <w:spacing w:after="0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ounek.milan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Marounek Milan, Prof. Ing., DrSc.</dc:creator>
  <cp:lastModifiedBy>Marounek Milan, Prof. Ing., DrSc.</cp:lastModifiedBy>
  <cp:revision>1</cp:revision>
  <dcterms:created xsi:type="dcterms:W3CDTF">2017-08-30T06:48:00Z</dcterms:created>
  <dcterms:modified xsi:type="dcterms:W3CDTF">2017-08-30T06:49:00Z</dcterms:modified>
</cp:coreProperties>
</file>